
<file path=[Content_Types].xml><?xml version="1.0" encoding="utf-8"?>
<Types xmlns="http://schemas.openxmlformats.org/package/2006/content-types">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highlight w:val="lightGray"/>
        </w:rPr>
      </w:pPr>
      <w:r w:rsidDel="00000000" w:rsidR="00000000" w:rsidRPr="00000000">
        <w:rPr>
          <w:rtl w:val="0"/>
        </w:rPr>
      </w:r>
    </w:p>
    <w:p w:rsidR="00000000" w:rsidDel="00000000" w:rsidP="00000000" w:rsidRDefault="00000000" w:rsidRPr="00000000" w14:paraId="00000002">
      <w:pPr>
        <w:spacing w:after="120" w:before="120"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Verklaring op erewoord voor kmo’s/mkb-bedrijven die een beroep doen op een externe vertegenwoordiger voor het indienen van een aanvraag </w:t>
      </w:r>
    </w:p>
    <w:p w:rsidR="00000000" w:rsidDel="00000000" w:rsidP="00000000" w:rsidRDefault="00000000" w:rsidRPr="00000000" w14:paraId="00000003">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360" w:line="281"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Ref.: OPROEP TOT HET INDIENEN VAN VOORSTELLEN nr. GR/001/22 – SME Fund “Ideas Powered for Business”</w:t>
      </w:r>
    </w:p>
    <w:p w:rsidR="00000000" w:rsidDel="00000000" w:rsidP="00000000" w:rsidRDefault="00000000" w:rsidRPr="00000000" w14:paraId="00000004">
      <w:pPr>
        <w:keepNext w:val="0"/>
        <w:keepLines w:val="0"/>
        <w:pageBreakBefore w:val="0"/>
        <w:widowControl w:val="1"/>
        <w:pBdr>
          <w:top w:color="000000" w:space="1" w:sz="4" w:val="single"/>
          <w:left w:color="000000" w:space="4" w:sz="4" w:val="single"/>
          <w:bottom w:color="000000" w:space="1" w:sz="4" w:val="single"/>
          <w:right w:color="000000" w:space="0" w:sz="4" w:val="single"/>
          <w:between w:space="0" w:sz="0" w:val="nil"/>
        </w:pBdr>
        <w:shd w:fill="auto" w:val="clear"/>
        <w:spacing w:after="120" w:before="360" w:line="281"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Deze verklaring moet worden ondertekend door kmo’s/mkb-bedrijven (“aanvragers”) die hun aanvraag naar aanleiding van de oproep tot het indienen van voorstellen laten indienen door een derde (“externe vertegenwoordiger”).</w:t>
      </w:r>
    </w:p>
    <w:p w:rsidR="00000000" w:rsidDel="00000000" w:rsidP="00000000" w:rsidRDefault="00000000" w:rsidRPr="00000000" w14:paraId="00000005">
      <w:pPr>
        <w:keepNext w:val="0"/>
        <w:keepLines w:val="0"/>
        <w:pageBreakBefore w:val="0"/>
        <w:widowControl w:val="1"/>
        <w:pBdr>
          <w:top w:color="000000" w:space="1" w:sz="4" w:val="single"/>
          <w:left w:color="000000" w:space="4" w:sz="4" w:val="single"/>
          <w:bottom w:color="000000" w:space="1" w:sz="4" w:val="single"/>
          <w:right w:color="000000" w:space="0" w:sz="4" w:val="single"/>
          <w:between w:space="0" w:sz="0" w:val="nil"/>
        </w:pBdr>
        <w:shd w:fill="auto" w:val="clear"/>
        <w:spacing w:after="120" w:before="360" w:line="281"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Een scan van de ondertekende verklaring moet in e-Form worden geüpload.</w:t>
      </w:r>
    </w:p>
    <w:p w:rsidR="00000000" w:rsidDel="00000000" w:rsidP="00000000" w:rsidRDefault="00000000" w:rsidRPr="00000000" w14:paraId="00000006">
      <w:pPr>
        <w:tabs>
          <w:tab w:val="left" w:pos="4395"/>
          <w:tab w:val="left" w:pos="7797"/>
        </w:tabs>
        <w:spacing w:after="40" w:before="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tabs>
          <w:tab w:val="left" w:pos="4395"/>
          <w:tab w:val="left" w:pos="7797"/>
        </w:tabs>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Ondergetekende, </w:t>
      </w:r>
      <w:r w:rsidDel="00000000" w:rsidR="00000000" w:rsidRPr="00000000">
        <w:rPr>
          <w:rFonts w:ascii="Arial" w:cs="Arial" w:eastAsia="Arial" w:hAnsi="Arial"/>
          <w:color w:val="ff0000"/>
          <w:sz w:val="20"/>
          <w:szCs w:val="20"/>
          <w:rtl w:val="0"/>
        </w:rPr>
        <w:t xml:space="preserve">[volledige naam van de ondertekenaar invullen]</w:t>
      </w:r>
      <w:r w:rsidDel="00000000" w:rsidR="00000000" w:rsidRPr="00000000">
        <w:rPr>
          <w:rFonts w:ascii="Arial" w:cs="Arial" w:eastAsia="Arial" w:hAnsi="Arial"/>
          <w:color w:val="ff0000"/>
          <w:sz w:val="20"/>
          <w:szCs w:val="20"/>
          <w:vertAlign w:val="superscript"/>
        </w:rPr>
        <w:footnoteReference w:customMarkFollows="0" w:id="0"/>
      </w:r>
      <w:r w:rsidDel="00000000" w:rsidR="00000000" w:rsidRPr="00000000">
        <w:rPr>
          <w:rFonts w:ascii="Arial" w:cs="Arial" w:eastAsia="Arial" w:hAnsi="Arial"/>
          <w:sz w:val="20"/>
          <w:szCs w:val="20"/>
          <w:rtl w:val="0"/>
        </w:rPr>
        <w:t xml:space="preserve">, optredend namens de volgende entiteit: </w:t>
      </w:r>
    </w:p>
    <w:p w:rsidR="00000000" w:rsidDel="00000000" w:rsidP="00000000" w:rsidRDefault="00000000" w:rsidRPr="00000000" w14:paraId="00000008">
      <w:pPr>
        <w:tabs>
          <w:tab w:val="left" w:pos="4395"/>
          <w:tab w:val="left" w:pos="7797"/>
        </w:tabs>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volledige officiële naam van de kmo:</w:t>
      </w:r>
      <w:r w:rsidDel="00000000" w:rsidR="00000000" w:rsidRPr="00000000">
        <w:rPr>
          <w:rFonts w:ascii="Arial" w:cs="Arial" w:eastAsia="Arial" w:hAnsi="Arial"/>
          <w:color w:val="ff0000"/>
          <w:sz w:val="20"/>
          <w:szCs w:val="20"/>
          <w:rtl w:val="0"/>
        </w:rPr>
        <w:t xml:space="preserve">[volledige statutaire handelsnaam conform KvK invullen]</w:t>
      </w:r>
      <w:r w:rsidDel="00000000" w:rsidR="00000000" w:rsidRPr="00000000">
        <w:rPr>
          <w:rtl w:val="0"/>
        </w:rPr>
      </w:r>
    </w:p>
    <w:p w:rsidR="00000000" w:rsidDel="00000000" w:rsidP="00000000" w:rsidRDefault="00000000" w:rsidRPr="00000000" w14:paraId="00000009">
      <w:pPr>
        <w:tabs>
          <w:tab w:val="left" w:pos="4395"/>
          <w:tab w:val="left" w:pos="7797"/>
        </w:tabs>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btw-nummer/FIN van de kmo: </w:t>
      </w:r>
      <w:r w:rsidDel="00000000" w:rsidR="00000000" w:rsidRPr="00000000">
        <w:rPr>
          <w:rFonts w:ascii="Arial" w:cs="Arial" w:eastAsia="Arial" w:hAnsi="Arial"/>
          <w:color w:val="ff0000"/>
          <w:sz w:val="20"/>
          <w:szCs w:val="20"/>
          <w:rtl w:val="0"/>
        </w:rPr>
        <w:t xml:space="preserve">[btw-nummer invullen]</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360" w:line="281" w:lineRule="auto"/>
        <w:ind w:left="0" w:right="0" w:firstLine="0"/>
        <w:jc w:val="center"/>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verklaart hierbij</w:t>
      </w:r>
    </w:p>
    <w:tbl>
      <w:tblPr>
        <w:tblStyle w:val="Table1"/>
        <w:tblW w:w="10093.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93"/>
        <w:tblGridChange w:id="0">
          <w:tblGrid>
            <w:gridCol w:w="10093"/>
          </w:tblGrid>
        </w:tblGridChange>
      </w:tblGrid>
      <w:tr>
        <w:trPr>
          <w:cantSplit w:val="0"/>
          <w:trHeight w:val="690" w:hRule="atLeast"/>
          <w:tblHeader w:val="0"/>
        </w:trPr>
        <w:tc>
          <w:tcPr>
            <w:shd w:fill="auto" w:val="clear"/>
          </w:tcPr>
          <w:p w:rsidR="00000000" w:rsidDel="00000000" w:rsidP="00000000" w:rsidRDefault="00000000" w:rsidRPr="00000000" w14:paraId="0000000B">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space="0" w:sz="0" w:val="nil"/>
              </w:pBdr>
              <w:shd w:fill="auto" w:val="clear"/>
              <w:spacing w:after="120" w:before="0" w:line="281" w:lineRule="auto"/>
              <w:ind w:left="502" w:right="0" w:hanging="360"/>
              <w:jc w:val="both"/>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 worden vertegenwoordigd door</w:t>
            </w:r>
            <w:r w:rsidDel="00000000" w:rsidR="00000000" w:rsidRPr="00000000">
              <w:rPr>
                <w:rFonts w:ascii="Arial" w:cs="Arial" w:eastAsia="Arial" w:hAnsi="Arial"/>
                <w:sz w:val="20"/>
                <w:szCs w:val="20"/>
                <w:rtl w:val="0"/>
              </w:rPr>
              <w:t xml:space="preserve"> Merk-Echt B.V.</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r>
      <w:tr>
        <w:trPr>
          <w:cantSplit w:val="0"/>
          <w:tblHeader w:val="0"/>
        </w:trPr>
        <w:tc>
          <w:tcPr>
            <w:shd w:fill="auto" w:val="clear"/>
          </w:tcPr>
          <w:p w:rsidR="00000000" w:rsidDel="00000000" w:rsidP="00000000" w:rsidRDefault="00000000" w:rsidRPr="00000000" w14:paraId="0000000C">
            <w:pPr>
              <w:numPr>
                <w:ilvl w:val="0"/>
                <w:numId w:val="1"/>
              </w:numPr>
              <w:spacing w:after="120" w:before="240" w:lineRule="auto"/>
              <w:ind w:left="502"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dat de aanvrager voldoet aan de criteria die in de oproep tot het indienen van voorstellen zijn vermeld;</w:t>
            </w:r>
          </w:p>
        </w:tc>
      </w:tr>
      <w:tr>
        <w:trPr>
          <w:cantSplit w:val="0"/>
          <w:tblHeader w:val="0"/>
        </w:trPr>
        <w:tc>
          <w:tcPr>
            <w:shd w:fill="auto" w:val="clear"/>
          </w:tcPr>
          <w:p w:rsidR="00000000" w:rsidDel="00000000" w:rsidP="00000000" w:rsidRDefault="00000000" w:rsidRPr="00000000" w14:paraId="0000000D">
            <w:pPr>
              <w:numPr>
                <w:ilvl w:val="0"/>
                <w:numId w:val="1"/>
              </w:numPr>
              <w:spacing w:after="120" w:before="240" w:lineRule="auto"/>
              <w:ind w:left="502"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dat de aanvrager niet in een van de uitsluitingscategorieën valt op grond van deze </w:t>
            </w:r>
            <w:hyperlink r:id="rId8">
              <w:r w:rsidDel="00000000" w:rsidR="00000000" w:rsidRPr="00000000">
                <w:rPr>
                  <w:rFonts w:ascii="Arial" w:cs="Arial" w:eastAsia="Arial" w:hAnsi="Arial"/>
                  <w:color w:val="0000ff"/>
                  <w:sz w:val="20"/>
                  <w:szCs w:val="20"/>
                  <w:u w:val="single"/>
                  <w:rtl w:val="0"/>
                </w:rPr>
                <w:t xml:space="preserve">situaties</w:t>
              </w:r>
            </w:hyperlink>
            <w:r w:rsidDel="00000000" w:rsidR="00000000" w:rsidRPr="00000000">
              <w:rPr>
                <w:rFonts w:ascii="Arial" w:cs="Arial" w:eastAsia="Arial" w:hAnsi="Arial"/>
                <w:sz w:val="20"/>
                <w:szCs w:val="20"/>
                <w:rtl w:val="0"/>
              </w:rPr>
              <w:t xml:space="preserve">;</w:t>
            </w:r>
          </w:p>
        </w:tc>
      </w:tr>
      <w:tr>
        <w:trPr>
          <w:cantSplit w:val="0"/>
          <w:tblHeader w:val="0"/>
        </w:trPr>
        <w:tc>
          <w:tcPr>
            <w:shd w:fill="auto" w:val="clear"/>
          </w:tcPr>
          <w:p w:rsidR="00000000" w:rsidDel="00000000" w:rsidP="00000000" w:rsidRDefault="00000000" w:rsidRPr="00000000" w14:paraId="0000000E">
            <w:pPr>
              <w:numPr>
                <w:ilvl w:val="0"/>
                <w:numId w:val="1"/>
              </w:numPr>
              <w:spacing w:after="120" w:before="240" w:lineRule="auto"/>
              <w:ind w:left="502"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dat de aanvrager geen andere Uniemiddelen heeft ontvangen voor de uitvoering van het project of de projecten waarop deze subsidieaanvraag betrekking heeft, en het Bureau onmiddellijk op de hoogte zal brengen indien hij dergelijke middelen ontvangt vóór de voltooiing van het project of de projecten;</w:t>
            </w:r>
          </w:p>
        </w:tc>
      </w:tr>
      <w:tr>
        <w:trPr>
          <w:cantSplit w:val="0"/>
          <w:tblHeader w:val="0"/>
        </w:trPr>
        <w:tc>
          <w:tcPr>
            <w:shd w:fill="auto" w:val="clear"/>
          </w:tcPr>
          <w:p w:rsidR="00000000" w:rsidDel="00000000" w:rsidP="00000000" w:rsidRDefault="00000000" w:rsidRPr="00000000" w14:paraId="0000000F">
            <w:pPr>
              <w:numPr>
                <w:ilvl w:val="0"/>
                <w:numId w:val="1"/>
              </w:numPr>
              <w:spacing w:after="120" w:before="240" w:lineRule="auto"/>
              <w:ind w:left="502"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dat de aanvrager zich ervan bewust is dat er administratieve sancties kunnen worden opgelegd – waaronder uitsluiting van de subsidieregeling – indien uitspraken, verklaringen of gegevens die als voorwaarde voor deelname aan deze procedure zijn verstrekt, onjuist blijken te zijn;</w:t>
            </w:r>
          </w:p>
        </w:tc>
      </w:tr>
      <w:tr>
        <w:trPr>
          <w:cantSplit w:val="0"/>
          <w:tblHeader w:val="0"/>
        </w:trPr>
        <w:tc>
          <w:tcPr>
            <w:shd w:fill="auto" w:val="clear"/>
          </w:tcPr>
          <w:p w:rsidR="00000000" w:rsidDel="00000000" w:rsidP="00000000" w:rsidRDefault="00000000" w:rsidRPr="00000000" w14:paraId="00000010">
            <w:pPr>
              <w:numPr>
                <w:ilvl w:val="0"/>
                <w:numId w:val="1"/>
              </w:numPr>
              <w:spacing w:after="120" w:before="240" w:lineRule="auto"/>
              <w:ind w:left="502"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te bevestigen dat de aanvrager de voorwaarden voor de toekenning van subsidie heeft gelezen en aanvaard, en ermee instemt dat zijn persoonsgegevens naar aanleiding van de indiening van de aanvraag worden verwerkt overeenkomstig de privacyverklaring en Verordening (EU) 2018/1725.</w:t>
            </w:r>
          </w:p>
        </w:tc>
      </w:tr>
    </w:tbl>
    <w:p w:rsidR="00000000" w:rsidDel="00000000" w:rsidP="00000000" w:rsidRDefault="00000000" w:rsidRPr="00000000" w14:paraId="00000011">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0" w:line="281"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10426.0" w:type="dxa"/>
        <w:jc w:val="left"/>
        <w:tblInd w:w="1.9999999999999858"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29"/>
        <w:gridCol w:w="2422"/>
        <w:gridCol w:w="3475"/>
        <w:tblGridChange w:id="0">
          <w:tblGrid>
            <w:gridCol w:w="4529"/>
            <w:gridCol w:w="2422"/>
            <w:gridCol w:w="3475"/>
          </w:tblGrid>
        </w:tblGridChange>
      </w:tblGrid>
      <w:tr>
        <w:trPr>
          <w:cantSplit w:val="0"/>
          <w:tblHeader w:val="0"/>
        </w:trPr>
        <w:tc>
          <w:tcPr/>
          <w:p w:rsidR="00000000" w:rsidDel="00000000" w:rsidP="00000000" w:rsidRDefault="00000000" w:rsidRPr="00000000" w14:paraId="00000012">
            <w:pPr>
              <w:rPr>
                <w:rFonts w:ascii="Arial" w:cs="Arial" w:eastAsia="Arial" w:hAnsi="Arial"/>
                <w:b w:val="1"/>
                <w:color w:val="444444"/>
                <w:sz w:val="20"/>
                <w:szCs w:val="20"/>
              </w:rPr>
            </w:pPr>
            <w:r w:rsidDel="00000000" w:rsidR="00000000" w:rsidRPr="00000000">
              <w:rPr>
                <w:rFonts w:ascii="Arial" w:cs="Arial" w:eastAsia="Arial" w:hAnsi="Arial"/>
                <w:b w:val="1"/>
                <w:color w:val="444444"/>
                <w:sz w:val="20"/>
                <w:szCs w:val="20"/>
                <w:rtl w:val="0"/>
              </w:rPr>
              <w:t xml:space="preserve">Volledige naam van de gemachtigde persoon van de kmo/het mkb-bedrijf</w:t>
            </w:r>
          </w:p>
        </w:tc>
        <w:tc>
          <w:tcPr/>
          <w:p w:rsidR="00000000" w:rsidDel="00000000" w:rsidP="00000000" w:rsidRDefault="00000000" w:rsidRPr="00000000" w14:paraId="00000013">
            <w:pPr>
              <w:rPr>
                <w:rFonts w:ascii="Arial" w:cs="Arial" w:eastAsia="Arial" w:hAnsi="Arial"/>
                <w:b w:val="1"/>
                <w:color w:val="444444"/>
                <w:sz w:val="20"/>
                <w:szCs w:val="20"/>
              </w:rPr>
            </w:pPr>
            <w:r w:rsidDel="00000000" w:rsidR="00000000" w:rsidRPr="00000000">
              <w:rPr>
                <w:rFonts w:ascii="Arial" w:cs="Arial" w:eastAsia="Arial" w:hAnsi="Arial"/>
                <w:b w:val="1"/>
                <w:color w:val="444444"/>
                <w:sz w:val="20"/>
                <w:szCs w:val="20"/>
                <w:rtl w:val="0"/>
              </w:rPr>
              <w:t xml:space="preserve">Datum</w:t>
            </w:r>
          </w:p>
        </w:tc>
        <w:tc>
          <w:tcPr/>
          <w:p w:rsidR="00000000" w:rsidDel="00000000" w:rsidP="00000000" w:rsidRDefault="00000000" w:rsidRPr="00000000" w14:paraId="00000014">
            <w:pPr>
              <w:rPr>
                <w:rFonts w:ascii="Arial" w:cs="Arial" w:eastAsia="Arial" w:hAnsi="Arial"/>
                <w:b w:val="1"/>
                <w:color w:val="444444"/>
                <w:sz w:val="20"/>
                <w:szCs w:val="20"/>
              </w:rPr>
            </w:pPr>
            <w:r w:rsidDel="00000000" w:rsidR="00000000" w:rsidRPr="00000000">
              <w:rPr>
                <w:rFonts w:ascii="Arial" w:cs="Arial" w:eastAsia="Arial" w:hAnsi="Arial"/>
                <w:b w:val="1"/>
                <w:color w:val="444444"/>
                <w:sz w:val="20"/>
                <w:szCs w:val="20"/>
                <w:rtl w:val="0"/>
              </w:rPr>
              <w:t xml:space="preserve">Handtekening van de gemachtigde</w:t>
            </w:r>
          </w:p>
        </w:tc>
      </w:tr>
      <w:tr>
        <w:trPr>
          <w:cantSplit w:val="0"/>
          <w:trHeight w:val="1111" w:hRule="atLeast"/>
          <w:tblHeader w:val="0"/>
        </w:trPr>
        <w:tc>
          <w:tcPr/>
          <w:p w:rsidR="00000000" w:rsidDel="00000000" w:rsidP="00000000" w:rsidRDefault="00000000" w:rsidRPr="00000000" w14:paraId="00000015">
            <w:pPr>
              <w:rPr>
                <w:rFonts w:ascii="Arial" w:cs="Arial" w:eastAsia="Arial" w:hAnsi="Arial"/>
                <w:color w:val="444444"/>
                <w:sz w:val="20"/>
                <w:szCs w:val="20"/>
              </w:rPr>
            </w:pPr>
            <w:r w:rsidDel="00000000" w:rsidR="00000000" w:rsidRPr="00000000">
              <w:rPr>
                <w:rFonts w:ascii="Arial" w:cs="Arial" w:eastAsia="Arial" w:hAnsi="Arial"/>
                <w:color w:val="ff0000"/>
                <w:sz w:val="20"/>
                <w:szCs w:val="20"/>
                <w:rtl w:val="0"/>
              </w:rPr>
              <w:t xml:space="preserve">[ajb invullen]</w:t>
            </w:r>
            <w:r w:rsidDel="00000000" w:rsidR="00000000" w:rsidRPr="00000000">
              <w:rPr>
                <w:rtl w:val="0"/>
              </w:rPr>
            </w:r>
          </w:p>
        </w:tc>
        <w:tc>
          <w:tcPr/>
          <w:p w:rsidR="00000000" w:rsidDel="00000000" w:rsidP="00000000" w:rsidRDefault="00000000" w:rsidRPr="00000000" w14:paraId="00000016">
            <w:pPr>
              <w:rPr>
                <w:rFonts w:ascii="Arial" w:cs="Arial" w:eastAsia="Arial" w:hAnsi="Arial"/>
                <w:color w:val="444444"/>
                <w:sz w:val="20"/>
                <w:szCs w:val="20"/>
              </w:rPr>
            </w:pPr>
            <w:r w:rsidDel="00000000" w:rsidR="00000000" w:rsidRPr="00000000">
              <w:rPr>
                <w:rFonts w:ascii="Arial" w:cs="Arial" w:eastAsia="Arial" w:hAnsi="Arial"/>
                <w:color w:val="ff0000"/>
                <w:sz w:val="20"/>
                <w:szCs w:val="20"/>
                <w:rtl w:val="0"/>
              </w:rPr>
              <w:t xml:space="preserve">[ajb invullen]</w:t>
            </w:r>
            <w:r w:rsidDel="00000000" w:rsidR="00000000" w:rsidRPr="00000000">
              <w:rPr>
                <w:rtl w:val="0"/>
              </w:rPr>
            </w:r>
          </w:p>
        </w:tc>
        <w:tc>
          <w:tcPr/>
          <w:p w:rsidR="00000000" w:rsidDel="00000000" w:rsidP="00000000" w:rsidRDefault="00000000" w:rsidRPr="00000000" w14:paraId="00000017">
            <w:pPr>
              <w:rPr>
                <w:rFonts w:ascii="Arial" w:cs="Arial" w:eastAsia="Arial" w:hAnsi="Arial"/>
                <w:color w:val="444444"/>
                <w:sz w:val="20"/>
                <w:szCs w:val="20"/>
              </w:rPr>
            </w:pPr>
            <w:r w:rsidDel="00000000" w:rsidR="00000000" w:rsidRPr="00000000">
              <w:rPr>
                <w:rFonts w:ascii="Arial" w:cs="Arial" w:eastAsia="Arial" w:hAnsi="Arial"/>
                <w:color w:val="ff0000"/>
                <w:sz w:val="20"/>
                <w:szCs w:val="20"/>
                <w:rtl w:val="0"/>
              </w:rPr>
              <w:t xml:space="preserve">[ajb invullen]</w:t>
            </w:r>
            <w:r w:rsidDel="00000000" w:rsidR="00000000" w:rsidRPr="00000000">
              <w:rPr>
                <w:rtl w:val="0"/>
              </w:rPr>
            </w:r>
          </w:p>
        </w:tc>
      </w:tr>
    </w:tbl>
    <w:p w:rsidR="00000000" w:rsidDel="00000000" w:rsidP="00000000" w:rsidRDefault="00000000" w:rsidRPr="00000000" w14:paraId="00000018">
      <w:pPr>
        <w:shd w:fill="fefefe" w:val="clear"/>
        <w:ind w:left="2" w:firstLine="0"/>
        <w:rPr>
          <w:rFonts w:ascii="Arial" w:cs="Arial" w:eastAsia="Arial" w:hAnsi="Arial"/>
          <w:color w:val="444444"/>
          <w:sz w:val="20"/>
          <w:szCs w:val="20"/>
        </w:rPr>
      </w:pPr>
      <w:r w:rsidDel="00000000" w:rsidR="00000000" w:rsidRPr="00000000">
        <w:rPr>
          <w:rtl w:val="0"/>
        </w:rPr>
      </w:r>
    </w:p>
    <w:p w:rsidR="00000000" w:rsidDel="00000000" w:rsidP="00000000" w:rsidRDefault="00000000" w:rsidRPr="00000000" w14:paraId="0000001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rPr>
          <w:rFonts w:ascii="Arial" w:cs="Arial" w:eastAsia="Arial" w:hAnsi="Arial"/>
          <w:color w:val="444444"/>
          <w:sz w:val="20"/>
          <w:szCs w:val="20"/>
        </w:rPr>
      </w:pPr>
      <w:r w:rsidDel="00000000" w:rsidR="00000000" w:rsidRPr="00000000">
        <w:rPr>
          <w:rtl w:val="0"/>
        </w:rPr>
      </w:r>
    </w:p>
    <w:p w:rsidR="00000000" w:rsidDel="00000000" w:rsidP="00000000" w:rsidRDefault="00000000" w:rsidRPr="00000000" w14:paraId="0000001C">
      <w:pPr>
        <w:tabs>
          <w:tab w:val="left" w:pos="8210"/>
        </w:tabs>
        <w:rPr>
          <w:rFonts w:ascii="Arial" w:cs="Arial" w:eastAsia="Arial" w:hAnsi="Arial"/>
          <w:sz w:val="20"/>
          <w:szCs w:val="20"/>
        </w:rPr>
      </w:pPr>
      <w:r w:rsidDel="00000000" w:rsidR="00000000" w:rsidRPr="00000000">
        <w:rPr>
          <w:rFonts w:ascii="Arial" w:cs="Arial" w:eastAsia="Arial" w:hAnsi="Arial"/>
          <w:sz w:val="20"/>
          <w:szCs w:val="20"/>
          <w:rtl w:val="0"/>
        </w:rPr>
        <w:tab/>
      </w:r>
    </w:p>
    <w:sectPr>
      <w:headerReference r:id="rId9" w:type="first"/>
      <w:footerReference r:id="rId10" w:type="default"/>
      <w:pgSz w:h="16838" w:w="11906" w:orient="portrait"/>
      <w:pgMar w:bottom="541.1811023622045" w:top="851" w:left="720" w:right="748" w:header="357" w:footer="27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Deze persoon moet wettelijk gemachtigd zijn om het document namens de kmo te ondertekenen (bv. de eigenaar, CEO).</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02" w:hanging="360"/>
      </w:pPr>
      <w:rPr/>
    </w:lvl>
    <w:lvl w:ilvl="1">
      <w:start w:val="1"/>
      <w:numFmt w:val="bullet"/>
      <w:lvlText w:val="o"/>
      <w:lvlJc w:val="left"/>
      <w:pPr>
        <w:ind w:left="1222" w:hanging="360"/>
      </w:pPr>
      <w:rPr>
        <w:rFonts w:ascii="Courier New" w:cs="Courier New" w:eastAsia="Courier New" w:hAnsi="Courier New"/>
      </w:rPr>
    </w:lvl>
    <w:lvl w:ilvl="2">
      <w:start w:val="1"/>
      <w:numFmt w:val="bullet"/>
      <w:lvlText w:val="▪"/>
      <w:lvlJc w:val="left"/>
      <w:pPr>
        <w:ind w:left="1942" w:hanging="360"/>
      </w:pPr>
      <w:rPr>
        <w:rFonts w:ascii="Noto Sans Symbols" w:cs="Noto Sans Symbols" w:eastAsia="Noto Sans Symbols" w:hAnsi="Noto Sans Symbols"/>
      </w:rPr>
    </w:lvl>
    <w:lvl w:ilvl="3">
      <w:start w:val="1"/>
      <w:numFmt w:val="bullet"/>
      <w:lvlText w:val="●"/>
      <w:lvlJc w:val="left"/>
      <w:pPr>
        <w:ind w:left="2662" w:hanging="360"/>
      </w:pPr>
      <w:rPr>
        <w:rFonts w:ascii="Noto Sans Symbols" w:cs="Noto Sans Symbols" w:eastAsia="Noto Sans Symbols" w:hAnsi="Noto Sans Symbols"/>
      </w:rPr>
    </w:lvl>
    <w:lvl w:ilvl="4">
      <w:start w:val="1"/>
      <w:numFmt w:val="bullet"/>
      <w:lvlText w:val="o"/>
      <w:lvlJc w:val="left"/>
      <w:pPr>
        <w:ind w:left="3382" w:hanging="360"/>
      </w:pPr>
      <w:rPr>
        <w:rFonts w:ascii="Courier New" w:cs="Courier New" w:eastAsia="Courier New" w:hAnsi="Courier New"/>
      </w:rPr>
    </w:lvl>
    <w:lvl w:ilvl="5">
      <w:start w:val="1"/>
      <w:numFmt w:val="bullet"/>
      <w:lvlText w:val="▪"/>
      <w:lvlJc w:val="left"/>
      <w:pPr>
        <w:ind w:left="4102" w:hanging="360"/>
      </w:pPr>
      <w:rPr>
        <w:rFonts w:ascii="Noto Sans Symbols" w:cs="Noto Sans Symbols" w:eastAsia="Noto Sans Symbols" w:hAnsi="Noto Sans Symbols"/>
      </w:rPr>
    </w:lvl>
    <w:lvl w:ilvl="6">
      <w:start w:val="1"/>
      <w:numFmt w:val="bullet"/>
      <w:lvlText w:val="●"/>
      <w:lvlJc w:val="left"/>
      <w:pPr>
        <w:ind w:left="4822" w:hanging="360"/>
      </w:pPr>
      <w:rPr>
        <w:rFonts w:ascii="Noto Sans Symbols" w:cs="Noto Sans Symbols" w:eastAsia="Noto Sans Symbols" w:hAnsi="Noto Sans Symbols"/>
      </w:rPr>
    </w:lvl>
    <w:lvl w:ilvl="7">
      <w:start w:val="1"/>
      <w:numFmt w:val="bullet"/>
      <w:lvlText w:val="o"/>
      <w:lvlJc w:val="left"/>
      <w:pPr>
        <w:ind w:left="5542" w:hanging="360"/>
      </w:pPr>
      <w:rPr>
        <w:rFonts w:ascii="Courier New" w:cs="Courier New" w:eastAsia="Courier New" w:hAnsi="Courier New"/>
      </w:rPr>
    </w:lvl>
    <w:lvl w:ilvl="8">
      <w:start w:val="1"/>
      <w:numFmt w:val="bullet"/>
      <w:lvlText w:val="▪"/>
      <w:lvlJc w:val="left"/>
      <w:pPr>
        <w:ind w:left="6262"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240" w:before="360" w:lineRule="auto"/>
    </w:pPr>
    <w:rPr>
      <w:rFonts w:ascii="Times" w:cs="Times" w:eastAsia="Times" w:hAnsi="Times"/>
      <w:b w:val="1"/>
      <w:smallCaps w:val="1"/>
    </w:rPr>
  </w:style>
  <w:style w:type="paragraph" w:styleId="Standaard" w:default="1">
    <w:name w:val="Normal"/>
    <w:qFormat w:val="1"/>
    <w:rPr>
      <w:sz w:val="24"/>
      <w:szCs w:val="24"/>
    </w:rPr>
  </w:style>
  <w:style w:type="paragraph" w:styleId="Kop1">
    <w:name w:val="heading 1"/>
    <w:basedOn w:val="Standaard"/>
    <w:next w:val="Standaard"/>
    <w:qFormat w:val="1"/>
    <w:rsid w:val="00DA410F"/>
    <w:pPr>
      <w:keepNext w:val="1"/>
      <w:spacing w:after="60" w:before="240"/>
      <w:outlineLvl w:val="0"/>
    </w:pPr>
    <w:rPr>
      <w:rFonts w:ascii="Arial" w:cs="Arial" w:hAnsi="Arial"/>
      <w:b w:val="1"/>
      <w:bCs w:val="1"/>
      <w:kern w:val="32"/>
      <w:sz w:val="32"/>
      <w:szCs w:val="32"/>
    </w:rPr>
  </w:style>
  <w:style w:type="paragraph" w:styleId="Kop2">
    <w:name w:val="heading 2"/>
    <w:aliases w:val=" Znak Znak Znak Znak,Znak Znak Znak Znak"/>
    <w:basedOn w:val="Standaard"/>
    <w:next w:val="Standaard"/>
    <w:link w:val="Kop2Char"/>
    <w:qFormat w:val="1"/>
    <w:rsid w:val="00DA410F"/>
    <w:pPr>
      <w:keepNext w:val="1"/>
      <w:spacing w:after="60" w:before="240"/>
      <w:outlineLvl w:val="1"/>
    </w:pPr>
    <w:rPr>
      <w:rFonts w:ascii="Arial" w:cs="Arial" w:hAnsi="Arial"/>
      <w:b w:val="1"/>
      <w:bCs w:val="1"/>
      <w:i w:val="1"/>
      <w:iCs w:val="1"/>
      <w:sz w:val="28"/>
      <w:szCs w:val="28"/>
    </w:rPr>
  </w:style>
  <w:style w:type="paragraph" w:styleId="Kop3">
    <w:name w:val="heading 3"/>
    <w:basedOn w:val="Standaard"/>
    <w:next w:val="Standaard"/>
    <w:qFormat w:val="1"/>
    <w:rsid w:val="00DA410F"/>
    <w:pPr>
      <w:keepNext w:val="1"/>
      <w:spacing w:after="60" w:before="240"/>
      <w:outlineLvl w:val="2"/>
    </w:pPr>
    <w:rPr>
      <w:rFonts w:ascii="Arial" w:cs="Arial" w:hAnsi="Arial"/>
      <w:b w:val="1"/>
      <w:bCs w:val="1"/>
      <w:sz w:val="26"/>
      <w:szCs w:val="26"/>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character" w:styleId="Kop2Char" w:customStyle="1">
    <w:name w:val="Kop 2 Char"/>
    <w:aliases w:val=" Znak Znak Znak Znak Char,Znak Znak Znak Znak Char"/>
    <w:link w:val="Kop2"/>
    <w:rsid w:val="00DA410F"/>
    <w:rPr>
      <w:rFonts w:ascii="Arial" w:cs="Arial" w:hAnsi="Arial"/>
      <w:b w:val="1"/>
      <w:bCs w:val="1"/>
      <w:i w:val="1"/>
      <w:iCs w:val="1"/>
      <w:sz w:val="28"/>
      <w:szCs w:val="28"/>
      <w:lang w:bidi="ar-SA" w:eastAsia="en-GB" w:val="nl-NL"/>
    </w:rPr>
  </w:style>
  <w:style w:type="paragraph" w:styleId="Tekstzonderopmaak">
    <w:name w:val="Plain Text"/>
    <w:basedOn w:val="Standaard"/>
    <w:rsid w:val="00DA410F"/>
    <w:rPr>
      <w:rFonts w:ascii="Courier New" w:cs="Courier New" w:hAnsi="Courier New"/>
      <w:sz w:val="20"/>
      <w:szCs w:val="20"/>
    </w:rPr>
  </w:style>
  <w:style w:type="character" w:styleId="Hyperlink">
    <w:name w:val="Hyperlink"/>
    <w:uiPriority w:val="99"/>
    <w:rsid w:val="00DA410F"/>
    <w:rPr>
      <w:color w:val="0000ff"/>
      <w:u w:val="single"/>
    </w:rPr>
  </w:style>
  <w:style w:type="paragraph" w:styleId="Text1" w:customStyle="1">
    <w:name w:val="Text 1"/>
    <w:basedOn w:val="Standaard"/>
    <w:link w:val="Text1Char"/>
    <w:rsid w:val="00DA410F"/>
    <w:pPr>
      <w:spacing w:after="120" w:before="120"/>
      <w:ind w:left="850"/>
      <w:jc w:val="both"/>
    </w:pPr>
    <w:rPr>
      <w:lang w:eastAsia="zh-CN"/>
    </w:rPr>
  </w:style>
  <w:style w:type="character" w:styleId="Text1Char" w:customStyle="1">
    <w:name w:val="Text 1 Char"/>
    <w:link w:val="Text1"/>
    <w:rsid w:val="00DA410F"/>
    <w:rPr>
      <w:sz w:val="24"/>
      <w:szCs w:val="24"/>
      <w:lang w:bidi="ar-SA" w:eastAsia="zh-CN" w:val="nl-NL"/>
    </w:rPr>
  </w:style>
  <w:style w:type="character" w:styleId="Voetnootmarkering">
    <w:name w:val="footnote reference"/>
    <w:semiHidden w:val="1"/>
    <w:rsid w:val="00DA410F"/>
    <w:rPr>
      <w:vertAlign w:val="superscript"/>
    </w:rPr>
  </w:style>
  <w:style w:type="paragraph" w:styleId="Voetnoottekst">
    <w:name w:val="footnote text"/>
    <w:basedOn w:val="Standaard"/>
    <w:semiHidden w:val="1"/>
    <w:rsid w:val="00DA410F"/>
    <w:pPr>
      <w:ind w:left="720" w:hanging="720"/>
      <w:jc w:val="both"/>
    </w:pPr>
    <w:rPr>
      <w:sz w:val="20"/>
      <w:szCs w:val="20"/>
      <w:lang w:eastAsia="zh-CN"/>
    </w:rPr>
  </w:style>
  <w:style w:type="paragraph" w:styleId="Lijstopsomteken">
    <w:name w:val="List Bullet"/>
    <w:aliases w:val="List Bullet Char,List Bullet Char1 Char,List Bullet Char Char Char,List Bullet Char1 Char Char Char,List Bullet Char Char Char Char Char,List Bullet Char Char1,List Bullet Char1 Char Char1,List Bullet Char Char Char Char1"/>
    <w:basedOn w:val="Standaard"/>
    <w:link w:val="LijstopsomtekenChar"/>
    <w:rsid w:val="00DA410F"/>
    <w:pPr>
      <w:numPr>
        <w:numId w:val="2"/>
      </w:numPr>
    </w:pPr>
  </w:style>
  <w:style w:type="character" w:styleId="LijstopsomtekenChar" w:customStyle="1">
    <w:name w:val="Lijst opsom.teken Char"/>
    <w:aliases w:val="List Bullet Char Char,List Bullet Char1 Char Char,List Bullet Char Char Char Char,List Bullet Char1 Char Char Char Char,List Bullet Char Char Char Char Char Char,List Bullet Char Char1 Char,List Bullet Char1 Char Char1 Char"/>
    <w:link w:val="Lijstopsomteken"/>
    <w:rsid w:val="00DA410F"/>
    <w:rPr>
      <w:sz w:val="24"/>
      <w:szCs w:val="24"/>
      <w:lang w:bidi="ar-SA" w:eastAsia="en-GB" w:val="nl-NL"/>
    </w:rPr>
  </w:style>
  <w:style w:type="paragraph" w:styleId="Koptekst">
    <w:name w:val="header"/>
    <w:basedOn w:val="Standaard"/>
    <w:link w:val="KoptekstChar"/>
    <w:uiPriority w:val="99"/>
    <w:rsid w:val="00DA410F"/>
    <w:pPr>
      <w:tabs>
        <w:tab w:val="center" w:pos="4536"/>
        <w:tab w:val="right" w:pos="9072"/>
      </w:tabs>
    </w:pPr>
  </w:style>
  <w:style w:type="paragraph" w:styleId="ListDash" w:customStyle="1">
    <w:name w:val="List Dash"/>
    <w:basedOn w:val="Standaard"/>
    <w:rsid w:val="00DA410F"/>
    <w:pPr>
      <w:spacing w:after="240"/>
      <w:jc w:val="both"/>
    </w:pPr>
    <w:rPr>
      <w:szCs w:val="20"/>
      <w:lang w:eastAsia="en-US"/>
    </w:rPr>
  </w:style>
  <w:style w:type="paragraph" w:styleId="me-testo" w:customStyle="1">
    <w:name w:val="me-testo"/>
    <w:basedOn w:val="Standaard"/>
    <w:rsid w:val="00DA410F"/>
    <w:pPr>
      <w:spacing w:after="100" w:afterAutospacing="1" w:before="100" w:beforeAutospacing="1"/>
    </w:pPr>
    <w:rPr>
      <w:lang w:eastAsia="ko-KR"/>
    </w:rPr>
  </w:style>
  <w:style w:type="character" w:styleId="normal--char" w:customStyle="1">
    <w:name w:val="normal--char"/>
    <w:basedOn w:val="Standaardalinea-lettertype"/>
    <w:rsid w:val="00DA410F"/>
  </w:style>
  <w:style w:type="paragraph" w:styleId="Handtekening">
    <w:name w:val="Signature"/>
    <w:basedOn w:val="Standaard"/>
    <w:next w:val="Standaard"/>
    <w:rsid w:val="00DA410F"/>
    <w:pPr>
      <w:tabs>
        <w:tab w:val="left" w:pos="5103"/>
      </w:tabs>
      <w:spacing w:before="1200"/>
      <w:ind w:left="5103"/>
      <w:jc w:val="center"/>
    </w:pPr>
    <w:rPr>
      <w:szCs w:val="20"/>
      <w:lang w:eastAsia="en-US"/>
    </w:rPr>
  </w:style>
  <w:style w:type="paragraph" w:styleId="Copies" w:customStyle="1">
    <w:name w:val="Copies"/>
    <w:basedOn w:val="Standaard"/>
    <w:next w:val="Standaard"/>
    <w:rsid w:val="00DA410F"/>
    <w:pPr>
      <w:tabs>
        <w:tab w:val="left" w:pos="2552"/>
        <w:tab w:val="left" w:pos="2835"/>
        <w:tab w:val="left" w:pos="5670"/>
        <w:tab w:val="left" w:pos="6379"/>
        <w:tab w:val="left" w:pos="6804"/>
      </w:tabs>
      <w:spacing w:before="480"/>
      <w:ind w:left="1985" w:hanging="1985"/>
    </w:pPr>
    <w:rPr>
      <w:szCs w:val="20"/>
      <w:lang w:eastAsia="en-US"/>
    </w:rPr>
  </w:style>
  <w:style w:type="paragraph" w:styleId="NoteHead" w:customStyle="1">
    <w:name w:val="NoteHead"/>
    <w:basedOn w:val="Standaard"/>
    <w:next w:val="Standaard"/>
    <w:rsid w:val="00DA410F"/>
    <w:pPr>
      <w:spacing w:after="720" w:before="720"/>
      <w:jc w:val="center"/>
    </w:pPr>
    <w:rPr>
      <w:b w:val="1"/>
      <w:smallCaps w:val="1"/>
      <w:szCs w:val="20"/>
      <w:lang w:eastAsia="en-US"/>
    </w:rPr>
  </w:style>
  <w:style w:type="paragraph" w:styleId="Enclosures" w:customStyle="1">
    <w:name w:val="Enclosures"/>
    <w:basedOn w:val="Standaard"/>
    <w:next w:val="Standaard"/>
    <w:rsid w:val="00DA410F"/>
    <w:pPr>
      <w:keepNext w:val="1"/>
      <w:keepLines w:val="1"/>
      <w:tabs>
        <w:tab w:val="left" w:pos="5670"/>
      </w:tabs>
      <w:spacing w:before="480"/>
      <w:ind w:left="1985" w:hanging="1985"/>
    </w:pPr>
    <w:rPr>
      <w:szCs w:val="20"/>
      <w:lang w:eastAsia="en-US"/>
    </w:rPr>
  </w:style>
  <w:style w:type="paragraph" w:styleId="NumPar1" w:customStyle="1">
    <w:name w:val="NumPar 1"/>
    <w:basedOn w:val="Kop1"/>
    <w:next w:val="Text1"/>
    <w:rsid w:val="00DA410F"/>
    <w:pPr>
      <w:keepNext w:val="0"/>
      <w:spacing w:after="240" w:before="0"/>
      <w:jc w:val="both"/>
      <w:outlineLvl w:val="9"/>
    </w:pPr>
    <w:rPr>
      <w:rFonts w:ascii="Times New Roman" w:cs="Times New Roman" w:hAnsi="Times New Roman"/>
      <w:b w:val="0"/>
      <w:bCs w:val="0"/>
      <w:kern w:val="0"/>
      <w:sz w:val="24"/>
      <w:szCs w:val="20"/>
      <w:lang w:eastAsia="en-US"/>
    </w:rPr>
  </w:style>
  <w:style w:type="paragraph" w:styleId="Documentstructuur">
    <w:name w:val="Document Map"/>
    <w:basedOn w:val="Standaard"/>
    <w:semiHidden w:val="1"/>
    <w:rsid w:val="00DA410F"/>
    <w:pPr>
      <w:shd w:color="auto" w:fill="000080" w:val="clear"/>
    </w:pPr>
    <w:rPr>
      <w:rFonts w:ascii="Tahoma" w:cs="Tahoma" w:hAnsi="Tahoma"/>
      <w:sz w:val="20"/>
      <w:szCs w:val="20"/>
    </w:rPr>
  </w:style>
  <w:style w:type="paragraph" w:styleId="Voettekst">
    <w:name w:val="footer"/>
    <w:basedOn w:val="Standaard"/>
    <w:link w:val="VoettekstChar"/>
    <w:uiPriority w:val="99"/>
    <w:rsid w:val="00670A9C"/>
    <w:pPr>
      <w:tabs>
        <w:tab w:val="center" w:pos="4536"/>
        <w:tab w:val="right" w:pos="9072"/>
      </w:tabs>
    </w:pPr>
  </w:style>
  <w:style w:type="character" w:styleId="Verwijzingopmerking">
    <w:name w:val="annotation reference"/>
    <w:uiPriority w:val="99"/>
    <w:rsid w:val="00730771"/>
    <w:rPr>
      <w:sz w:val="16"/>
      <w:szCs w:val="16"/>
    </w:rPr>
  </w:style>
  <w:style w:type="paragraph" w:styleId="Tekstopmerking">
    <w:name w:val="annotation text"/>
    <w:basedOn w:val="Standaard"/>
    <w:link w:val="TekstopmerkingChar"/>
    <w:uiPriority w:val="99"/>
    <w:rsid w:val="00730771"/>
    <w:rPr>
      <w:sz w:val="20"/>
      <w:szCs w:val="20"/>
    </w:rPr>
  </w:style>
  <w:style w:type="character" w:styleId="TekstopmerkingChar" w:customStyle="1">
    <w:name w:val="Tekst opmerking Char"/>
    <w:basedOn w:val="Standaardalinea-lettertype"/>
    <w:link w:val="Tekstopmerking"/>
    <w:uiPriority w:val="99"/>
    <w:rsid w:val="00730771"/>
  </w:style>
  <w:style w:type="paragraph" w:styleId="Plattetekst">
    <w:name w:val="Body Text"/>
    <w:basedOn w:val="Standaard"/>
    <w:link w:val="PlattetekstChar"/>
    <w:unhideWhenUsed w:val="1"/>
    <w:rsid w:val="00CB5635"/>
    <w:pPr>
      <w:jc w:val="both"/>
    </w:pPr>
    <w:rPr>
      <w:rFonts w:ascii="Arial" w:cs="Arial" w:hAnsi="Arial"/>
      <w:szCs w:val="20"/>
      <w:lang w:eastAsia="de-DE"/>
    </w:rPr>
  </w:style>
  <w:style w:type="character" w:styleId="PlattetekstChar" w:customStyle="1">
    <w:name w:val="Platte tekst Char"/>
    <w:link w:val="Plattetekst"/>
    <w:rsid w:val="00CB5635"/>
    <w:rPr>
      <w:rFonts w:ascii="Arial" w:cs="Arial" w:hAnsi="Arial"/>
      <w:sz w:val="24"/>
      <w:lang w:eastAsia="de-DE" w:val="nl-NL"/>
    </w:rPr>
  </w:style>
  <w:style w:type="paragraph" w:styleId="Ballontekst">
    <w:name w:val="Balloon Text"/>
    <w:basedOn w:val="Standaard"/>
    <w:link w:val="BallontekstChar"/>
    <w:rsid w:val="00060716"/>
    <w:rPr>
      <w:rFonts w:ascii="Tahoma" w:cs="Tahoma" w:hAnsi="Tahoma"/>
      <w:sz w:val="16"/>
      <w:szCs w:val="16"/>
    </w:rPr>
  </w:style>
  <w:style w:type="character" w:styleId="BallontekstChar" w:customStyle="1">
    <w:name w:val="Ballontekst Char"/>
    <w:link w:val="Ballontekst"/>
    <w:rsid w:val="00060716"/>
    <w:rPr>
      <w:rFonts w:ascii="Tahoma" w:cs="Tahoma" w:hAnsi="Tahoma"/>
      <w:sz w:val="16"/>
      <w:szCs w:val="16"/>
      <w:lang w:eastAsia="en-GB" w:val="nl-NL"/>
    </w:rPr>
  </w:style>
  <w:style w:type="paragraph" w:styleId="Revisie">
    <w:name w:val="Revision"/>
    <w:hidden w:val="1"/>
    <w:uiPriority w:val="99"/>
    <w:semiHidden w:val="1"/>
    <w:rsid w:val="00060716"/>
    <w:rPr>
      <w:sz w:val="24"/>
      <w:szCs w:val="24"/>
    </w:rPr>
  </w:style>
  <w:style w:type="table" w:styleId="Tabelraster">
    <w:name w:val="Table Grid"/>
    <w:basedOn w:val="Standaardtabel"/>
    <w:rsid w:val="003154C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VoettekstChar" w:customStyle="1">
    <w:name w:val="Voettekst Char"/>
    <w:link w:val="Voettekst"/>
    <w:uiPriority w:val="99"/>
    <w:rsid w:val="00583379"/>
    <w:rPr>
      <w:sz w:val="24"/>
      <w:szCs w:val="24"/>
    </w:rPr>
  </w:style>
  <w:style w:type="paragraph" w:styleId="normal2" w:customStyle="1">
    <w:name w:val="normal2"/>
    <w:basedOn w:val="Standaard"/>
    <w:rsid w:val="00AD45AA"/>
    <w:pPr>
      <w:spacing w:before="120" w:line="312" w:lineRule="atLeast"/>
      <w:jc w:val="both"/>
    </w:pPr>
  </w:style>
  <w:style w:type="paragraph" w:styleId="Onderwerpvanopmerking">
    <w:name w:val="annotation subject"/>
    <w:basedOn w:val="Tekstopmerking"/>
    <w:next w:val="Tekstopmerking"/>
    <w:link w:val="OnderwerpvanopmerkingChar"/>
    <w:rsid w:val="002C55EA"/>
    <w:rPr>
      <w:b w:val="1"/>
      <w:bCs w:val="1"/>
    </w:rPr>
  </w:style>
  <w:style w:type="character" w:styleId="OnderwerpvanopmerkingChar" w:customStyle="1">
    <w:name w:val="Onderwerp van opmerking Char"/>
    <w:link w:val="Onderwerpvanopmerking"/>
    <w:rsid w:val="002C55EA"/>
    <w:rPr>
      <w:b w:val="1"/>
      <w:bCs w:val="1"/>
    </w:rPr>
  </w:style>
  <w:style w:type="paragraph" w:styleId="Lijstalinea">
    <w:name w:val="List Paragraph"/>
    <w:basedOn w:val="Standaard"/>
    <w:uiPriority w:val="34"/>
    <w:qFormat w:val="1"/>
    <w:rsid w:val="005A433B"/>
    <w:pPr>
      <w:ind w:left="720"/>
      <w:contextualSpacing w:val="1"/>
    </w:pPr>
  </w:style>
  <w:style w:type="character" w:styleId="GevolgdeHyperlink">
    <w:name w:val="FollowedHyperlink"/>
    <w:basedOn w:val="Standaardalinea-lettertype"/>
    <w:rsid w:val="00DC2010"/>
    <w:rPr>
      <w:color w:val="800080" w:themeColor="followedHyperlink"/>
      <w:u w:val="single"/>
    </w:rPr>
  </w:style>
  <w:style w:type="paragraph" w:styleId="Default" w:customStyle="1">
    <w:name w:val="Default"/>
    <w:rsid w:val="00DC2010"/>
    <w:pPr>
      <w:autoSpaceDE w:val="0"/>
      <w:autoSpaceDN w:val="0"/>
      <w:adjustRightInd w:val="0"/>
    </w:pPr>
    <w:rPr>
      <w:rFonts w:ascii="EUAlbertina" w:cs="EUAlbertina" w:hAnsi="EUAlbertina"/>
      <w:color w:val="000000"/>
      <w:sz w:val="24"/>
      <w:szCs w:val="24"/>
    </w:rPr>
  </w:style>
  <w:style w:type="paragraph" w:styleId="Point0" w:customStyle="1">
    <w:name w:val="Point 0"/>
    <w:basedOn w:val="Standaard"/>
    <w:rsid w:val="00A5784B"/>
    <w:pPr>
      <w:spacing w:after="120" w:before="120"/>
      <w:ind w:left="851" w:hanging="851"/>
      <w:jc w:val="both"/>
    </w:pPr>
    <w:rPr>
      <w:snapToGrid w:val="0"/>
      <w:szCs w:val="20"/>
      <w:lang w:eastAsia="en-US"/>
    </w:rPr>
  </w:style>
  <w:style w:type="paragraph" w:styleId="1Texte" w:customStyle="1">
    <w:name w:val="1Texte"/>
    <w:basedOn w:val="Standaard"/>
    <w:uiPriority w:val="99"/>
    <w:rsid w:val="00175969"/>
    <w:pPr>
      <w:overflowPunct w:val="0"/>
      <w:autoSpaceDE w:val="0"/>
      <w:autoSpaceDN w:val="0"/>
      <w:adjustRightInd w:val="0"/>
      <w:spacing w:line="220" w:lineRule="exact"/>
      <w:ind w:left="425"/>
      <w:textAlignment w:val="baseline"/>
    </w:pPr>
    <w:rPr>
      <w:rFonts w:ascii="Helvetica" w:cs="Helvetica" w:hAnsi="Helvetica"/>
      <w:sz w:val="18"/>
      <w:szCs w:val="18"/>
      <w:lang w:eastAsia="en-US"/>
    </w:rPr>
  </w:style>
  <w:style w:type="character" w:styleId="KoptekstChar" w:customStyle="1">
    <w:name w:val="Koptekst Char"/>
    <w:basedOn w:val="Standaardalinea-lettertype"/>
    <w:link w:val="Koptekst"/>
    <w:uiPriority w:val="99"/>
    <w:rsid w:val="003C1064"/>
    <w:rPr>
      <w:sz w:val="24"/>
      <w:szCs w:val="24"/>
    </w:rPr>
  </w:style>
  <w:style w:type="paragraph" w:styleId="Lijstopsomteken2">
    <w:name w:val="List Bullet 2"/>
    <w:basedOn w:val="Standaard"/>
    <w:autoRedefine w:val="1"/>
    <w:rsid w:val="002420CF"/>
    <w:pPr>
      <w:numPr>
        <w:numId w:val="32"/>
      </w:numPr>
    </w:pPr>
    <w:rPr>
      <w:sz w:val="18"/>
      <w:szCs w:val="20"/>
    </w:rPr>
  </w:style>
  <w:style w:type="paragraph" w:styleId="CharCharCharCharCharCharCharCharChar1CharCharCharCharCharCharCharChar" w:customStyle="1">
    <w:name w:val="Char Char Char Char Char Char Char Char Char1 Char Char Char Char Char Char Char Char"/>
    <w:basedOn w:val="Standaard"/>
    <w:rsid w:val="0032421C"/>
    <w:rPr>
      <w:lang w:eastAsia="pl-PL"/>
    </w:rPr>
  </w:style>
  <w:style w:type="paragraph" w:styleId="HeaderBoxes" w:customStyle="1">
    <w:name w:val="Header Boxes"/>
    <w:basedOn w:val="Standaard"/>
    <w:rsid w:val="00011161"/>
    <w:pPr>
      <w:pBdr>
        <w:top w:color="auto" w:space="1" w:sz="4" w:val="single"/>
        <w:left w:color="auto" w:space="4" w:sz="4" w:val="single"/>
        <w:bottom w:color="auto" w:space="1" w:sz="4" w:val="single"/>
        <w:right w:color="auto" w:space="4" w:sz="4" w:val="single"/>
      </w:pBdr>
      <w:spacing w:after="360" w:before="360" w:line="281" w:lineRule="auto"/>
      <w:jc w:val="center"/>
    </w:pPr>
    <w:rPr>
      <w:rFonts w:ascii="Arial" w:hAnsi="Arial"/>
      <w:b w:val="1"/>
      <w:bCs w:val="1"/>
      <w:szCs w:val="20"/>
      <w:lang w:eastAsia="en-US"/>
    </w:rPr>
  </w:style>
  <w:style w:type="paragraph" w:styleId="Titel">
    <w:name w:val="Title"/>
    <w:basedOn w:val="Standaard"/>
    <w:next w:val="Standaard"/>
    <w:link w:val="TitelChar"/>
    <w:qFormat w:val="1"/>
    <w:rsid w:val="00F85AE7"/>
    <w:pPr>
      <w:spacing w:after="240" w:before="360"/>
      <w:outlineLvl w:val="0"/>
    </w:pPr>
    <w:rPr>
      <w:rFonts w:ascii="Times New Roman Bold" w:hAnsi="Times New Roman Bold"/>
      <w:b w:val="1"/>
      <w:bCs w:val="1"/>
      <w:smallCaps w:val="1"/>
      <w:kern w:val="28"/>
      <w:szCs w:val="32"/>
    </w:rPr>
  </w:style>
  <w:style w:type="character" w:styleId="TitelChar" w:customStyle="1">
    <w:name w:val="Titel Char"/>
    <w:basedOn w:val="Standaardalinea-lettertype"/>
    <w:link w:val="Titel"/>
    <w:rsid w:val="00F85AE7"/>
    <w:rPr>
      <w:rFonts w:ascii="Times New Roman Bold" w:hAnsi="Times New Roman Bold"/>
      <w:b w:val="1"/>
      <w:bCs w:val="1"/>
      <w:smallCaps w:val="1"/>
      <w:kern w:val="28"/>
      <w:sz w:val="24"/>
      <w:szCs w:val="32"/>
    </w:rPr>
  </w:style>
  <w:style w:type="character" w:styleId="Onopgelostemelding">
    <w:name w:val="Unresolved Mention"/>
    <w:basedOn w:val="Standaardalinea-lettertype"/>
    <w:uiPriority w:val="99"/>
    <w:semiHidden w:val="1"/>
    <w:unhideWhenUsed w:val="1"/>
    <w:rsid w:val="00F62A2C"/>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euipo.europa.eu/tunnel-web/secure/webdav/guest/document_library/contentPdfs/about_euipo/Grants/GR_001_22/Exclusion_situations_n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RQ+RpPHWzr4wMD991TuatYIntQ==">AMUW2mV/FV0OUg91C8N9Gw1KiFpQ7vXIzhXmVbyCx8Fg+Mh55j6BMsWIIj3RnfBAcc7xwe08EG9bQR0VLxxJd/TyFMv7JhqBnJ+dcFtUHM1J7E15gPPYnnc=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2022-02-07T08:34:00Z</dcterms:created>
  <dc:creator>CDT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0x0101005FA727FAEFA61D4AA459DC37C31B31B5</vt:lpwstr>
  </property>
</Properties>
</file>